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72CF5" w14:textId="77777777" w:rsidR="00C92E53" w:rsidRPr="00F23D82" w:rsidRDefault="00C92E53" w:rsidP="00F23D82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F23D82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Тема публикации</w:t>
      </w:r>
    </w:p>
    <w:p w14:paraId="2D5475C4" w14:textId="77777777" w:rsidR="00C92E53" w:rsidRPr="00F23D82" w:rsidRDefault="00C92E53" w:rsidP="00F23D8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1C36B3FA" w14:textId="77777777" w:rsidR="00C92E53" w:rsidRPr="00F23D82" w:rsidRDefault="00C92E53" w:rsidP="00F23D8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D82">
        <w:rPr>
          <w:rFonts w:ascii="Times New Roman" w:eastAsia="Calibri" w:hAnsi="Times New Roman" w:cs="Times New Roman"/>
          <w:sz w:val="28"/>
          <w:szCs w:val="28"/>
        </w:rPr>
        <w:t>Фамилия Имя Отчество</w:t>
      </w:r>
    </w:p>
    <w:p w14:paraId="79A33424" w14:textId="77777777" w:rsidR="00C92E53" w:rsidRPr="00F23D82" w:rsidRDefault="00C92E53" w:rsidP="00F23D8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D82">
        <w:rPr>
          <w:rFonts w:ascii="Times New Roman" w:eastAsia="Calibri" w:hAnsi="Times New Roman" w:cs="Times New Roman"/>
          <w:sz w:val="28"/>
          <w:szCs w:val="28"/>
        </w:rPr>
        <w:t>ученая степень, ученое звание (если имеется)</w:t>
      </w:r>
    </w:p>
    <w:p w14:paraId="05143D5F" w14:textId="77777777" w:rsidR="00C92E53" w:rsidRPr="00F23D82" w:rsidRDefault="00C92E53" w:rsidP="00F23D8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D82">
        <w:rPr>
          <w:rFonts w:ascii="Times New Roman" w:eastAsia="Calibri" w:hAnsi="Times New Roman" w:cs="Times New Roman"/>
          <w:sz w:val="28"/>
          <w:szCs w:val="28"/>
        </w:rPr>
        <w:t>Место работы, должность</w:t>
      </w:r>
    </w:p>
    <w:p w14:paraId="74831563" w14:textId="77777777" w:rsidR="00C92E53" w:rsidRPr="00F23D82" w:rsidRDefault="00C92E53" w:rsidP="00F23D8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D82">
        <w:rPr>
          <w:rFonts w:ascii="Times New Roman" w:hAnsi="Times New Roman" w:cs="Times New Roman"/>
          <w:sz w:val="28"/>
          <w:szCs w:val="28"/>
        </w:rPr>
        <w:t xml:space="preserve">Идентификаторы SPIN и ORCID </w:t>
      </w:r>
    </w:p>
    <w:p w14:paraId="63D879CA" w14:textId="77777777" w:rsidR="00C92E53" w:rsidRPr="00F23D82" w:rsidRDefault="00C92E53" w:rsidP="00F23D8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F23D82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F23D82">
        <w:rPr>
          <w:rFonts w:ascii="Times New Roman" w:eastAsia="Calibri" w:hAnsi="Times New Roman" w:cs="Times New Roman"/>
          <w:sz w:val="28"/>
          <w:szCs w:val="28"/>
        </w:rPr>
        <w:t>-</w:t>
      </w:r>
      <w:r w:rsidRPr="00F23D82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F23D82">
        <w:rPr>
          <w:rFonts w:ascii="Times New Roman" w:eastAsia="Calibri" w:hAnsi="Times New Roman" w:cs="Times New Roman"/>
          <w:sz w:val="28"/>
          <w:szCs w:val="28"/>
        </w:rPr>
        <w:t>: …….</w:t>
      </w:r>
    </w:p>
    <w:p w14:paraId="02C519C5" w14:textId="77777777" w:rsidR="00C92E53" w:rsidRPr="00F23D82" w:rsidRDefault="00C92E53" w:rsidP="00F23D8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5E7A56CF" w14:textId="77777777" w:rsidR="00C92E53" w:rsidRPr="00F23D82" w:rsidRDefault="00C92E53" w:rsidP="000B0AD7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Текст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6611E8B" w14:textId="77777777" w:rsidR="00C92E53" w:rsidRPr="00F23D82" w:rsidRDefault="00C92E53" w:rsidP="000B0AD7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D82">
        <w:rPr>
          <w:rFonts w:ascii="Times New Roman" w:eastAsia="Calibri" w:hAnsi="Times New Roman" w:cs="Times New Roman"/>
          <w:sz w:val="28"/>
          <w:szCs w:val="28"/>
        </w:rPr>
        <w:t>Постраничная сноска</w:t>
      </w:r>
    </w:p>
    <w:p w14:paraId="26DD6EB9" w14:textId="77777777" w:rsidR="00C92E53" w:rsidRPr="00F23D82" w:rsidRDefault="00C92E53" w:rsidP="000B0AD7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D82">
        <w:rPr>
          <w:rFonts w:ascii="Times New Roman" w:eastAsia="Calibri" w:hAnsi="Times New Roman" w:cs="Times New Roman"/>
          <w:sz w:val="28"/>
          <w:szCs w:val="28"/>
        </w:rPr>
        <w:t>Постраничная сноска</w:t>
      </w:r>
    </w:p>
    <w:p w14:paraId="17ED79D7" w14:textId="77777777" w:rsidR="00C92E53" w:rsidRPr="00F23D82" w:rsidRDefault="00C92E53" w:rsidP="000B0AD7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Текст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C67DD4A" w14:textId="77777777" w:rsidR="00C92E53" w:rsidRPr="00F23D82" w:rsidRDefault="00C92E53" w:rsidP="000B0AD7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D82">
        <w:rPr>
          <w:rFonts w:ascii="Times New Roman" w:eastAsia="Calibri" w:hAnsi="Times New Roman" w:cs="Times New Roman"/>
          <w:sz w:val="28"/>
          <w:szCs w:val="28"/>
        </w:rPr>
        <w:t>Постраничная сноска</w:t>
      </w:r>
    </w:p>
    <w:p w14:paraId="07A10B7F" w14:textId="77777777" w:rsidR="00C92E53" w:rsidRPr="00F23D82" w:rsidRDefault="00C92E53" w:rsidP="000B0AD7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Текст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3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F23D8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DF9971B" w14:textId="77777777" w:rsidR="00C92E53" w:rsidRPr="00F23D82" w:rsidRDefault="00C92E53" w:rsidP="000B0AD7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Основной текст и список литературы: Шрифт </w:t>
      </w:r>
      <w:r w:rsidRPr="00F23D82">
        <w:rPr>
          <w:rFonts w:ascii="Times New Roman" w:eastAsia="Calibri" w:hAnsi="Times New Roman" w:cs="Times New Roman"/>
          <w:sz w:val="28"/>
          <w:szCs w:val="28"/>
          <w:lang w:val="en-US"/>
        </w:rPr>
        <w:t>Times</w:t>
      </w:r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3D82">
        <w:rPr>
          <w:rFonts w:ascii="Times New Roman" w:eastAsia="Calibri" w:hAnsi="Times New Roman" w:cs="Times New Roman"/>
          <w:sz w:val="28"/>
          <w:szCs w:val="28"/>
          <w:lang w:val="en-US"/>
        </w:rPr>
        <w:t>New</w:t>
      </w:r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3D82">
        <w:rPr>
          <w:rFonts w:ascii="Times New Roman" w:eastAsia="Calibri" w:hAnsi="Times New Roman" w:cs="Times New Roman"/>
          <w:sz w:val="28"/>
          <w:szCs w:val="28"/>
          <w:lang w:val="en-US"/>
        </w:rPr>
        <w:t>Roman</w:t>
      </w:r>
      <w:r w:rsidRPr="00F23D82">
        <w:rPr>
          <w:rFonts w:ascii="Times New Roman" w:eastAsia="Calibri" w:hAnsi="Times New Roman" w:cs="Times New Roman"/>
          <w:sz w:val="28"/>
          <w:szCs w:val="28"/>
        </w:rPr>
        <w:t>, 14, полуторный интервал.</w:t>
      </w:r>
    </w:p>
    <w:p w14:paraId="2B26CB10" w14:textId="77777777" w:rsidR="00C92E53" w:rsidRPr="00F23D82" w:rsidRDefault="00C92E53" w:rsidP="000B0AD7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Постраничные сноски: Шрифт </w:t>
      </w:r>
      <w:r w:rsidRPr="00F23D82">
        <w:rPr>
          <w:rFonts w:ascii="Times New Roman" w:eastAsia="Calibri" w:hAnsi="Times New Roman" w:cs="Times New Roman"/>
          <w:sz w:val="28"/>
          <w:szCs w:val="28"/>
          <w:lang w:val="en-US"/>
        </w:rPr>
        <w:t>Times</w:t>
      </w:r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3D82">
        <w:rPr>
          <w:rFonts w:ascii="Times New Roman" w:eastAsia="Calibri" w:hAnsi="Times New Roman" w:cs="Times New Roman"/>
          <w:sz w:val="28"/>
          <w:szCs w:val="28"/>
          <w:lang w:val="en-US"/>
        </w:rPr>
        <w:t>New</w:t>
      </w:r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3D82">
        <w:rPr>
          <w:rFonts w:ascii="Times New Roman" w:eastAsia="Calibri" w:hAnsi="Times New Roman" w:cs="Times New Roman"/>
          <w:sz w:val="28"/>
          <w:szCs w:val="28"/>
          <w:lang w:val="en-US"/>
        </w:rPr>
        <w:t>Roman</w:t>
      </w:r>
      <w:r w:rsidRPr="00F23D82">
        <w:rPr>
          <w:rFonts w:ascii="Times New Roman" w:eastAsia="Calibri" w:hAnsi="Times New Roman" w:cs="Times New Roman"/>
          <w:sz w:val="28"/>
          <w:szCs w:val="28"/>
        </w:rPr>
        <w:t>, 10, одинарный интервал.</w:t>
      </w:r>
    </w:p>
    <w:p w14:paraId="2D91DC03" w14:textId="77777777" w:rsidR="00C92E53" w:rsidRPr="00F23D82" w:rsidRDefault="00C92E53" w:rsidP="00F23D8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B23B07" w14:textId="77777777" w:rsidR="00C92E53" w:rsidRPr="00F23D82" w:rsidRDefault="00C92E53" w:rsidP="00F23D82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23D82">
        <w:rPr>
          <w:rFonts w:ascii="Times New Roman" w:eastAsia="Calibri" w:hAnsi="Times New Roman" w:cs="Times New Roman"/>
          <w:i/>
          <w:sz w:val="28"/>
          <w:szCs w:val="28"/>
        </w:rPr>
        <w:t xml:space="preserve">Не использовать иллюстрации, правами на которые автор не обладает: рисунки из Интернет, отсканированные рисунки и </w:t>
      </w:r>
      <w:proofErr w:type="gramStart"/>
      <w:r w:rsidRPr="00F23D82">
        <w:rPr>
          <w:rFonts w:ascii="Times New Roman" w:eastAsia="Calibri" w:hAnsi="Times New Roman" w:cs="Times New Roman"/>
          <w:i/>
          <w:sz w:val="28"/>
          <w:szCs w:val="28"/>
        </w:rPr>
        <w:t>т.п.</w:t>
      </w:r>
      <w:proofErr w:type="gramEnd"/>
    </w:p>
    <w:p w14:paraId="038F5084" w14:textId="77777777" w:rsidR="00C92E53" w:rsidRPr="00F23D82" w:rsidRDefault="00C92E53" w:rsidP="00F23D82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23D82">
        <w:rPr>
          <w:rFonts w:ascii="Times New Roman" w:eastAsia="Calibri" w:hAnsi="Times New Roman" w:cs="Times New Roman"/>
          <w:bCs/>
          <w:i/>
          <w:sz w:val="28"/>
          <w:szCs w:val="28"/>
        </w:rPr>
        <w:t>При использовании статистического материала (диаграммы, графики, таблицы и др.),</w:t>
      </w:r>
      <w:r w:rsidRPr="00F23D82">
        <w:rPr>
          <w:rFonts w:ascii="Times New Roman" w:eastAsia="Calibri" w:hAnsi="Times New Roman" w:cs="Times New Roman"/>
          <w:i/>
          <w:sz w:val="28"/>
          <w:szCs w:val="28"/>
        </w:rPr>
        <w:t> обязательна ссылка на первоисточник</w:t>
      </w:r>
      <w:r w:rsidRPr="00F23D82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2C108AAE" w14:textId="42B36831" w:rsidR="00C92E53" w:rsidRPr="00F23D82" w:rsidRDefault="00C92E53" w:rsidP="00F23D82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23D82">
        <w:rPr>
          <w:rFonts w:ascii="Times New Roman" w:eastAsia="Calibri" w:hAnsi="Times New Roman" w:cs="Times New Roman"/>
          <w:bCs/>
          <w:i/>
          <w:sz w:val="28"/>
          <w:szCs w:val="28"/>
        </w:rPr>
        <w:lastRenderedPageBreak/>
        <w:t>Возможно выделение разделов.</w:t>
      </w:r>
      <w:r w:rsidR="00E94D3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Названия разделов выделяются курсивом</w:t>
      </w:r>
    </w:p>
    <w:p w14:paraId="11A50DEE" w14:textId="77777777" w:rsidR="00C92E53" w:rsidRPr="00F23D82" w:rsidRDefault="00C92E53" w:rsidP="00F23D82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23D82">
        <w:rPr>
          <w:rFonts w:ascii="Times New Roman" w:eastAsia="Calibri" w:hAnsi="Times New Roman" w:cs="Times New Roman"/>
          <w:i/>
          <w:sz w:val="28"/>
          <w:szCs w:val="28"/>
        </w:rPr>
        <w:t>Источники в алфавитном порядке (русский, другие языки).</w:t>
      </w:r>
    </w:p>
    <w:p w14:paraId="04141957" w14:textId="77777777" w:rsidR="00C92E53" w:rsidRPr="00F23D82" w:rsidRDefault="00C92E53" w:rsidP="00F23D8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1CC2B9" w14:textId="77777777" w:rsidR="00C92E53" w:rsidRPr="00F23D82" w:rsidRDefault="00C92E53" w:rsidP="00F23D82">
      <w:pPr>
        <w:suppressLineNumbers/>
        <w:shd w:val="clear" w:color="auto" w:fill="FFFFFF"/>
        <w:suppressAutoHyphens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23D8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Список использованных источников</w:t>
      </w:r>
    </w:p>
    <w:p w14:paraId="7466FBCF" w14:textId="77777777" w:rsidR="00C92E53" w:rsidRPr="00F23D82" w:rsidRDefault="00C92E53" w:rsidP="00F23D82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AD7">
        <w:rPr>
          <w:rFonts w:ascii="Times New Roman" w:eastAsia="Calibri" w:hAnsi="Times New Roman" w:cs="Times New Roman"/>
          <w:i/>
          <w:iCs/>
          <w:sz w:val="28"/>
          <w:szCs w:val="28"/>
        </w:rPr>
        <w:t>Фамилия О.И.</w:t>
      </w:r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Название монографии. М.: Издательство, 2020.</w:t>
      </w:r>
    </w:p>
    <w:p w14:paraId="2DD734C7" w14:textId="66F02EEA" w:rsidR="00C92E53" w:rsidRPr="00F23D82" w:rsidRDefault="00C92E53" w:rsidP="00F23D82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AD7">
        <w:rPr>
          <w:rFonts w:ascii="Times New Roman" w:eastAsia="Calibri" w:hAnsi="Times New Roman" w:cs="Times New Roman"/>
          <w:i/>
          <w:iCs/>
          <w:sz w:val="28"/>
          <w:szCs w:val="28"/>
        </w:rPr>
        <w:t>Фамилия 1 И.О., Фамилия 2 И.О.</w:t>
      </w:r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Название статьи // Название журнала</w:t>
      </w:r>
      <w:r w:rsidR="007116F1">
        <w:rPr>
          <w:rFonts w:ascii="Times New Roman" w:eastAsia="Calibri" w:hAnsi="Times New Roman" w:cs="Times New Roman"/>
          <w:sz w:val="28"/>
          <w:szCs w:val="28"/>
        </w:rPr>
        <w:t>.</w:t>
      </w:r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2020</w:t>
      </w:r>
      <w:r w:rsidR="007116F1">
        <w:rPr>
          <w:rFonts w:ascii="Times New Roman" w:eastAsia="Calibri" w:hAnsi="Times New Roman" w:cs="Times New Roman"/>
          <w:sz w:val="28"/>
          <w:szCs w:val="28"/>
        </w:rPr>
        <w:t>.</w:t>
      </w:r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№2</w:t>
      </w:r>
      <w:r w:rsidR="007116F1">
        <w:rPr>
          <w:rFonts w:ascii="Times New Roman" w:eastAsia="Calibri" w:hAnsi="Times New Roman" w:cs="Times New Roman"/>
          <w:sz w:val="28"/>
          <w:szCs w:val="28"/>
        </w:rPr>
        <w:t>.</w:t>
      </w:r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1008">
        <w:rPr>
          <w:rFonts w:ascii="Times New Roman" w:eastAsia="Calibri" w:hAnsi="Times New Roman" w:cs="Times New Roman"/>
          <w:sz w:val="28"/>
          <w:szCs w:val="28"/>
        </w:rPr>
        <w:t>С</w:t>
      </w:r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F23D82">
        <w:rPr>
          <w:rFonts w:ascii="Times New Roman" w:eastAsia="Calibri" w:hAnsi="Times New Roman" w:cs="Times New Roman"/>
          <w:sz w:val="28"/>
          <w:szCs w:val="28"/>
        </w:rPr>
        <w:t>22-23</w:t>
      </w:r>
      <w:proofErr w:type="gramEnd"/>
      <w:r w:rsidRPr="00F23D8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108472" w14:textId="77777777" w:rsidR="00C92E53" w:rsidRPr="00F23D82" w:rsidRDefault="00C92E53" w:rsidP="00F23D82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Название интернет-страницы. </w:t>
      </w:r>
      <w:r w:rsidRPr="00F23D82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F23D8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5" w:history="1">
        <w:r w:rsidRPr="00F23D82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F23D82">
          <w:rPr>
            <w:rStyle w:val="ac"/>
            <w:rFonts w:ascii="Times New Roman" w:eastAsia="Calibri" w:hAnsi="Times New Roman" w:cs="Times New Roman"/>
            <w:sz w:val="28"/>
            <w:szCs w:val="28"/>
          </w:rPr>
          <w:t>.</w:t>
        </w:r>
        <w:r w:rsidRPr="00F23D82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internet</w:t>
        </w:r>
        <w:r w:rsidRPr="00F23D82">
          <w:rPr>
            <w:rStyle w:val="ac"/>
            <w:rFonts w:ascii="Times New Roman" w:eastAsia="Calibri" w:hAnsi="Times New Roman" w:cs="Times New Roman"/>
            <w:sz w:val="28"/>
            <w:szCs w:val="28"/>
          </w:rPr>
          <w:t>.</w:t>
        </w:r>
        <w:r w:rsidRPr="00F23D82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org</w:t>
        </w:r>
        <w:r w:rsidRPr="00F23D82">
          <w:rPr>
            <w:rStyle w:val="ac"/>
            <w:rFonts w:ascii="Times New Roman" w:eastAsia="Calibri" w:hAnsi="Times New Roman" w:cs="Times New Roman"/>
            <w:sz w:val="28"/>
            <w:szCs w:val="28"/>
          </w:rPr>
          <w:t>/</w:t>
        </w:r>
        <w:r w:rsidRPr="00F23D82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documents</w:t>
        </w:r>
        <w:r w:rsidRPr="00F23D82">
          <w:rPr>
            <w:rStyle w:val="ac"/>
            <w:rFonts w:ascii="Times New Roman" w:eastAsia="Calibri" w:hAnsi="Times New Roman" w:cs="Times New Roman"/>
            <w:sz w:val="28"/>
            <w:szCs w:val="28"/>
          </w:rPr>
          <w:t>.</w:t>
        </w:r>
        <w:r w:rsidRPr="00F23D82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html</w:t>
        </w:r>
      </w:hyperlink>
    </w:p>
    <w:p w14:paraId="78B5CE32" w14:textId="77777777" w:rsidR="00C92E53" w:rsidRPr="00F23D82" w:rsidRDefault="00C92E53" w:rsidP="00F23D82">
      <w:p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B44A9F" w14:textId="77777777" w:rsidR="00C92E53" w:rsidRPr="0005360C" w:rsidRDefault="00C92E53" w:rsidP="00F23D82">
      <w:pPr>
        <w:pStyle w:val="a7"/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23D8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5360C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2C9FBCB6" w14:textId="40B6EC41" w:rsidR="00C92E53" w:rsidRPr="0005360C" w:rsidRDefault="005D1008" w:rsidP="00E94D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к о</w:t>
      </w:r>
      <w:r w:rsidR="00C92E53" w:rsidRPr="0005360C">
        <w:rPr>
          <w:rFonts w:ascii="Times New Roman" w:hAnsi="Times New Roman" w:cs="Times New Roman"/>
          <w:b/>
          <w:bCs/>
          <w:sz w:val="28"/>
          <w:szCs w:val="28"/>
        </w:rPr>
        <w:t>формлени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C92E53" w:rsidRPr="0005360C">
        <w:rPr>
          <w:rFonts w:ascii="Times New Roman" w:hAnsi="Times New Roman" w:cs="Times New Roman"/>
          <w:b/>
          <w:bCs/>
          <w:sz w:val="28"/>
          <w:szCs w:val="28"/>
        </w:rPr>
        <w:t xml:space="preserve"> списка литературы</w:t>
      </w:r>
    </w:p>
    <w:p w14:paraId="07174AD7" w14:textId="77777777" w:rsidR="00C92E53" w:rsidRPr="0005360C" w:rsidRDefault="00C92E53" w:rsidP="00E94D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Общие правила </w:t>
      </w:r>
    </w:p>
    <w:p w14:paraId="239EE0D7" w14:textId="5921345F" w:rsidR="00C92E53" w:rsidRPr="0005360C" w:rsidRDefault="00C92E53" w:rsidP="00E94D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0C">
        <w:rPr>
          <w:rFonts w:ascii="Times New Roman" w:hAnsi="Times New Roman" w:cs="Times New Roman"/>
          <w:i/>
          <w:iCs/>
          <w:sz w:val="28"/>
          <w:szCs w:val="28"/>
        </w:rPr>
        <w:t>Курсивом </w:t>
      </w:r>
      <w:r w:rsidRPr="0005360C">
        <w:rPr>
          <w:rFonts w:ascii="Times New Roman" w:hAnsi="Times New Roman" w:cs="Times New Roman"/>
          <w:sz w:val="28"/>
          <w:szCs w:val="28"/>
        </w:rPr>
        <w:t>выделяется Ф.И.О. автора (авторов), чтобы отделить его от названия издания. Если у </w:t>
      </w:r>
      <w:r w:rsidRPr="0005360C">
        <w:rPr>
          <w:rFonts w:ascii="Times New Roman" w:hAnsi="Times New Roman" w:cs="Times New Roman"/>
          <w:i/>
          <w:iCs/>
          <w:sz w:val="28"/>
          <w:szCs w:val="28"/>
        </w:rPr>
        <w:t>книги </w:t>
      </w:r>
      <w:r w:rsidRPr="0005360C">
        <w:rPr>
          <w:rFonts w:ascii="Times New Roman" w:hAnsi="Times New Roman" w:cs="Times New Roman"/>
          <w:sz w:val="28"/>
          <w:szCs w:val="28"/>
        </w:rPr>
        <w:t xml:space="preserve">больше трех авторов, вначале указывается название, а затем, после </w:t>
      </w:r>
      <w:r w:rsidR="007116F1" w:rsidRPr="0005360C">
        <w:rPr>
          <w:rFonts w:ascii="Times New Roman" w:hAnsi="Times New Roman" w:cs="Times New Roman"/>
          <w:sz w:val="28"/>
          <w:szCs w:val="28"/>
        </w:rPr>
        <w:t>косой</w:t>
      </w:r>
      <w:r w:rsidRPr="0005360C">
        <w:rPr>
          <w:rFonts w:ascii="Times New Roman" w:hAnsi="Times New Roman" w:cs="Times New Roman"/>
          <w:sz w:val="28"/>
          <w:szCs w:val="28"/>
        </w:rPr>
        <w:t xml:space="preserve"> черты, — редактор (составитель).</w:t>
      </w:r>
    </w:p>
    <w:p w14:paraId="21245D91" w14:textId="77777777" w:rsidR="00C92E53" w:rsidRPr="0005360C" w:rsidRDefault="00C92E53" w:rsidP="00E94D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Монография </w:t>
      </w:r>
    </w:p>
    <w:p w14:paraId="0B2645C4" w14:textId="77777777" w:rsidR="00C92E53" w:rsidRPr="0005360C" w:rsidRDefault="00C92E53" w:rsidP="00E94D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360C">
        <w:rPr>
          <w:rFonts w:ascii="Times New Roman" w:hAnsi="Times New Roman" w:cs="Times New Roman"/>
          <w:i/>
          <w:iCs/>
          <w:sz w:val="28"/>
          <w:szCs w:val="28"/>
        </w:rPr>
        <w:t>Бляхман</w:t>
      </w:r>
      <w:proofErr w:type="spellEnd"/>
      <w:r w:rsidRPr="0005360C">
        <w:rPr>
          <w:rFonts w:ascii="Times New Roman" w:hAnsi="Times New Roman" w:cs="Times New Roman"/>
          <w:i/>
          <w:iCs/>
          <w:sz w:val="28"/>
          <w:szCs w:val="28"/>
        </w:rPr>
        <w:t xml:space="preserve"> Л.С. </w:t>
      </w:r>
      <w:r w:rsidRPr="0005360C">
        <w:rPr>
          <w:rFonts w:ascii="Times New Roman" w:hAnsi="Times New Roman" w:cs="Times New Roman"/>
          <w:sz w:val="28"/>
          <w:szCs w:val="28"/>
        </w:rPr>
        <w:t>Глобальные, региональные и национальные тенденции в развитии экономики России в XXI веке. Избранные труды / ред.-сост. И. С. Минко. СПб.: Изд-во С.-</w:t>
      </w:r>
      <w:proofErr w:type="spellStart"/>
      <w:r w:rsidRPr="0005360C">
        <w:rPr>
          <w:rFonts w:ascii="Times New Roman" w:hAnsi="Times New Roman" w:cs="Times New Roman"/>
          <w:sz w:val="28"/>
          <w:szCs w:val="28"/>
        </w:rPr>
        <w:t>Петерб</w:t>
      </w:r>
      <w:proofErr w:type="spellEnd"/>
      <w:r w:rsidRPr="0005360C">
        <w:rPr>
          <w:rFonts w:ascii="Times New Roman" w:hAnsi="Times New Roman" w:cs="Times New Roman"/>
          <w:sz w:val="28"/>
          <w:szCs w:val="28"/>
        </w:rPr>
        <w:t>. ун-та, 2016.</w:t>
      </w:r>
    </w:p>
    <w:p w14:paraId="564F2B9F" w14:textId="7E3C34F0" w:rsidR="00C92E53" w:rsidRPr="0005360C" w:rsidRDefault="005D1008" w:rsidP="00E94D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0C">
        <w:rPr>
          <w:rFonts w:ascii="Times New Roman" w:hAnsi="Times New Roman" w:cs="Times New Roman"/>
          <w:sz w:val="28"/>
          <w:szCs w:val="28"/>
        </w:rPr>
        <w:t>Государственный</w:t>
      </w:r>
      <w:r w:rsidR="00C92E53" w:rsidRPr="0005360C">
        <w:rPr>
          <w:rFonts w:ascii="Times New Roman" w:hAnsi="Times New Roman" w:cs="Times New Roman"/>
          <w:sz w:val="28"/>
          <w:szCs w:val="28"/>
        </w:rPr>
        <w:t xml:space="preserve"> язык России: нормы права и нормы языка / под ред. </w:t>
      </w:r>
      <w:proofErr w:type="gramStart"/>
      <w:r w:rsidR="00C92E53" w:rsidRPr="0005360C">
        <w:rPr>
          <w:rFonts w:ascii="Times New Roman" w:hAnsi="Times New Roman" w:cs="Times New Roman"/>
          <w:sz w:val="28"/>
          <w:szCs w:val="28"/>
        </w:rPr>
        <w:t>С.А.</w:t>
      </w:r>
      <w:proofErr w:type="gramEnd"/>
      <w:r w:rsidR="00C92E53" w:rsidRPr="0005360C">
        <w:rPr>
          <w:rFonts w:ascii="Times New Roman" w:hAnsi="Times New Roman" w:cs="Times New Roman"/>
          <w:sz w:val="28"/>
          <w:szCs w:val="28"/>
        </w:rPr>
        <w:t xml:space="preserve"> Белова, Н.М. Кропачева. СПб.: Изд-во С.-</w:t>
      </w:r>
      <w:proofErr w:type="spellStart"/>
      <w:r w:rsidR="00C92E53" w:rsidRPr="0005360C">
        <w:rPr>
          <w:rFonts w:ascii="Times New Roman" w:hAnsi="Times New Roman" w:cs="Times New Roman"/>
          <w:sz w:val="28"/>
          <w:szCs w:val="28"/>
        </w:rPr>
        <w:t>Петерб</w:t>
      </w:r>
      <w:proofErr w:type="spellEnd"/>
      <w:r w:rsidR="00C92E53" w:rsidRPr="0005360C">
        <w:rPr>
          <w:rFonts w:ascii="Times New Roman" w:hAnsi="Times New Roman" w:cs="Times New Roman"/>
          <w:sz w:val="28"/>
          <w:szCs w:val="28"/>
        </w:rPr>
        <w:t>. ун-та, 2018.</w:t>
      </w:r>
    </w:p>
    <w:p w14:paraId="36494E2D" w14:textId="034D3BF0" w:rsidR="00C92E53" w:rsidRPr="0005360C" w:rsidRDefault="00C92E53" w:rsidP="00E94D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0C">
        <w:rPr>
          <w:rFonts w:ascii="Times New Roman" w:hAnsi="Times New Roman" w:cs="Times New Roman"/>
          <w:i/>
          <w:iCs/>
          <w:sz w:val="28"/>
          <w:szCs w:val="28"/>
        </w:rPr>
        <w:t xml:space="preserve">Бурова </w:t>
      </w:r>
      <w:proofErr w:type="gramStart"/>
      <w:r w:rsidRPr="0005360C">
        <w:rPr>
          <w:rFonts w:ascii="Times New Roman" w:hAnsi="Times New Roman" w:cs="Times New Roman"/>
          <w:i/>
          <w:iCs/>
          <w:sz w:val="28"/>
          <w:szCs w:val="28"/>
        </w:rPr>
        <w:t>И.Г.</w:t>
      </w:r>
      <w:proofErr w:type="gramEnd"/>
      <w:r w:rsidRPr="0005360C">
        <w:rPr>
          <w:rFonts w:ascii="Times New Roman" w:hAnsi="Times New Roman" w:cs="Times New Roman"/>
          <w:i/>
          <w:iCs/>
          <w:sz w:val="28"/>
          <w:szCs w:val="28"/>
        </w:rPr>
        <w:t>, Демьянович Ю.К., Евдокимова Т.О. </w:t>
      </w:r>
      <w:proofErr w:type="spellStart"/>
      <w:r w:rsidRPr="0005360C">
        <w:rPr>
          <w:rFonts w:ascii="Times New Roman" w:hAnsi="Times New Roman" w:cs="Times New Roman"/>
          <w:sz w:val="28"/>
          <w:szCs w:val="28"/>
        </w:rPr>
        <w:t>Сплайн-всплески</w:t>
      </w:r>
      <w:proofErr w:type="spellEnd"/>
      <w:r w:rsidRPr="0005360C">
        <w:rPr>
          <w:rFonts w:ascii="Times New Roman" w:hAnsi="Times New Roman" w:cs="Times New Roman"/>
          <w:sz w:val="28"/>
          <w:szCs w:val="28"/>
        </w:rPr>
        <w:t xml:space="preserve"> и их реализация. СПб.: Изд-во С.-</w:t>
      </w:r>
      <w:proofErr w:type="spellStart"/>
      <w:r w:rsidRPr="0005360C">
        <w:rPr>
          <w:rFonts w:ascii="Times New Roman" w:hAnsi="Times New Roman" w:cs="Times New Roman"/>
          <w:sz w:val="28"/>
          <w:szCs w:val="28"/>
        </w:rPr>
        <w:t>Петерб</w:t>
      </w:r>
      <w:proofErr w:type="spellEnd"/>
      <w:r w:rsidRPr="0005360C">
        <w:rPr>
          <w:rFonts w:ascii="Times New Roman" w:hAnsi="Times New Roman" w:cs="Times New Roman"/>
          <w:sz w:val="28"/>
          <w:szCs w:val="28"/>
        </w:rPr>
        <w:t>. ун-та, 2017.</w:t>
      </w:r>
    </w:p>
    <w:p w14:paraId="3548DEE7" w14:textId="76964B21" w:rsidR="00C92E53" w:rsidRPr="0005360C" w:rsidRDefault="005D1008" w:rsidP="00E94D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Отдельный</w:t>
      </w:r>
      <w:r w:rsidR="00C92E53" w:rsidRPr="000536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том многотомного издания </w:t>
      </w:r>
    </w:p>
    <w:p w14:paraId="479C137E" w14:textId="45010DD3" w:rsidR="00C92E53" w:rsidRPr="0005360C" w:rsidRDefault="005D1008" w:rsidP="00E94D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0C">
        <w:rPr>
          <w:rFonts w:ascii="Times New Roman" w:hAnsi="Times New Roman" w:cs="Times New Roman"/>
          <w:i/>
          <w:iCs/>
          <w:sz w:val="28"/>
          <w:szCs w:val="28"/>
        </w:rPr>
        <w:t>Ключевский</w:t>
      </w:r>
      <w:r w:rsidR="00C92E53" w:rsidRPr="0005360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C92E53" w:rsidRPr="0005360C">
        <w:rPr>
          <w:rFonts w:ascii="Times New Roman" w:hAnsi="Times New Roman" w:cs="Times New Roman"/>
          <w:i/>
          <w:iCs/>
          <w:sz w:val="28"/>
          <w:szCs w:val="28"/>
        </w:rPr>
        <w:t>В.О.</w:t>
      </w:r>
      <w:proofErr w:type="gramEnd"/>
      <w:r w:rsidR="00C92E53" w:rsidRPr="0005360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C92E53" w:rsidRPr="0005360C">
        <w:rPr>
          <w:rFonts w:ascii="Times New Roman" w:hAnsi="Times New Roman" w:cs="Times New Roman"/>
          <w:sz w:val="28"/>
          <w:szCs w:val="28"/>
        </w:rPr>
        <w:t xml:space="preserve">Курс </w:t>
      </w:r>
      <w:r w:rsidRPr="0005360C">
        <w:rPr>
          <w:rFonts w:ascii="Times New Roman" w:hAnsi="Times New Roman" w:cs="Times New Roman"/>
          <w:sz w:val="28"/>
          <w:szCs w:val="28"/>
        </w:rPr>
        <w:t>русской</w:t>
      </w:r>
      <w:r w:rsidR="00C92E53" w:rsidRPr="0005360C">
        <w:rPr>
          <w:rFonts w:ascii="Times New Roman" w:hAnsi="Times New Roman" w:cs="Times New Roman"/>
          <w:sz w:val="28"/>
          <w:szCs w:val="28"/>
        </w:rPr>
        <w:t xml:space="preserve"> истории // </w:t>
      </w:r>
      <w:r w:rsidRPr="0005360C">
        <w:rPr>
          <w:rFonts w:ascii="Times New Roman" w:hAnsi="Times New Roman" w:cs="Times New Roman"/>
          <w:sz w:val="28"/>
          <w:szCs w:val="28"/>
        </w:rPr>
        <w:t>Ключевский</w:t>
      </w:r>
      <w:r w:rsidR="00C92E53" w:rsidRPr="0005360C">
        <w:rPr>
          <w:rFonts w:ascii="Times New Roman" w:hAnsi="Times New Roman" w:cs="Times New Roman"/>
          <w:sz w:val="28"/>
          <w:szCs w:val="28"/>
        </w:rPr>
        <w:t xml:space="preserve"> В.О. Сочинения: в 9 т. Т. 3. М.: Мысль, 1988.</w:t>
      </w:r>
    </w:p>
    <w:p w14:paraId="49A49EDE" w14:textId="77777777" w:rsidR="00C92E53" w:rsidRPr="0005360C" w:rsidRDefault="00C92E53" w:rsidP="00E94D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Статья в периодическом издании </w:t>
      </w:r>
    </w:p>
    <w:p w14:paraId="4B6F792C" w14:textId="009E76C3" w:rsidR="00C92E53" w:rsidRDefault="00C92E53" w:rsidP="00E94D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0C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Дмитриев </w:t>
      </w:r>
      <w:proofErr w:type="gramStart"/>
      <w:r w:rsidRPr="0005360C">
        <w:rPr>
          <w:rFonts w:ascii="Times New Roman" w:hAnsi="Times New Roman" w:cs="Times New Roman"/>
          <w:i/>
          <w:iCs/>
          <w:sz w:val="28"/>
          <w:szCs w:val="28"/>
        </w:rPr>
        <w:t>В.В.</w:t>
      </w:r>
      <w:proofErr w:type="gramEnd"/>
      <w:r w:rsidRPr="0005360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05360C">
        <w:rPr>
          <w:rFonts w:ascii="Times New Roman" w:hAnsi="Times New Roman" w:cs="Times New Roman"/>
          <w:sz w:val="28"/>
          <w:szCs w:val="28"/>
        </w:rPr>
        <w:t>Роль таврических губернаторов в эмиграционных процессах крымских татар // Вестник Санкт-Петербургского университета. История</w:t>
      </w:r>
      <w:r w:rsidRPr="0005360C">
        <w:rPr>
          <w:rFonts w:ascii="Times New Roman" w:hAnsi="Times New Roman" w:cs="Times New Roman"/>
          <w:sz w:val="28"/>
          <w:szCs w:val="28"/>
          <w:lang w:val="en-US"/>
        </w:rPr>
        <w:t xml:space="preserve">. 2018. </w:t>
      </w:r>
      <w:r w:rsidRPr="0005360C">
        <w:rPr>
          <w:rFonts w:ascii="Times New Roman" w:hAnsi="Times New Roman" w:cs="Times New Roman"/>
          <w:sz w:val="28"/>
          <w:szCs w:val="28"/>
        </w:rPr>
        <w:t>Т</w:t>
      </w:r>
      <w:r w:rsidRPr="0005360C">
        <w:rPr>
          <w:rFonts w:ascii="Times New Roman" w:hAnsi="Times New Roman" w:cs="Times New Roman"/>
          <w:sz w:val="28"/>
          <w:szCs w:val="28"/>
          <w:lang w:val="en-US"/>
        </w:rPr>
        <w:t xml:space="preserve">. 63, </w:t>
      </w:r>
      <w:proofErr w:type="spellStart"/>
      <w:r w:rsidRPr="0005360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05360C">
        <w:rPr>
          <w:rFonts w:ascii="Times New Roman" w:hAnsi="Times New Roman" w:cs="Times New Roman"/>
          <w:sz w:val="28"/>
          <w:szCs w:val="28"/>
          <w:lang w:val="en-US"/>
        </w:rPr>
        <w:t xml:space="preserve">.1. </w:t>
      </w:r>
      <w:r w:rsidRPr="0005360C">
        <w:rPr>
          <w:rFonts w:ascii="Times New Roman" w:hAnsi="Times New Roman" w:cs="Times New Roman"/>
          <w:sz w:val="28"/>
          <w:szCs w:val="28"/>
        </w:rPr>
        <w:t>С</w:t>
      </w:r>
      <w:r w:rsidRPr="0005360C">
        <w:rPr>
          <w:rFonts w:ascii="Times New Roman" w:hAnsi="Times New Roman" w:cs="Times New Roman"/>
          <w:sz w:val="28"/>
          <w:szCs w:val="28"/>
          <w:lang w:val="en-US"/>
        </w:rPr>
        <w:t xml:space="preserve">. 41–53. </w:t>
      </w:r>
      <w:hyperlink r:id="rId6" w:history="1">
        <w:r w:rsidR="005D1008" w:rsidRPr="0005360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5D1008" w:rsidRPr="0005360C">
          <w:rPr>
            <w:rStyle w:val="ac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5D1008" w:rsidRPr="0005360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doi</w:t>
        </w:r>
        <w:proofErr w:type="spellEnd"/>
        <w:r w:rsidR="005D1008" w:rsidRPr="0005360C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5D1008" w:rsidRPr="0005360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="005D1008" w:rsidRPr="0005360C">
          <w:rPr>
            <w:rStyle w:val="ac"/>
            <w:rFonts w:ascii="Times New Roman" w:hAnsi="Times New Roman" w:cs="Times New Roman"/>
            <w:sz w:val="28"/>
            <w:szCs w:val="28"/>
          </w:rPr>
          <w:t>/10.21638/11701/</w:t>
        </w:r>
        <w:proofErr w:type="spellStart"/>
        <w:r w:rsidR="005D1008" w:rsidRPr="0005360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spbu</w:t>
        </w:r>
        <w:proofErr w:type="spellEnd"/>
        <w:r w:rsidR="005D1008" w:rsidRPr="0005360C">
          <w:rPr>
            <w:rStyle w:val="ac"/>
            <w:rFonts w:ascii="Times New Roman" w:hAnsi="Times New Roman" w:cs="Times New Roman"/>
            <w:sz w:val="28"/>
            <w:szCs w:val="28"/>
          </w:rPr>
          <w:t>02.2018.103</w:t>
        </w:r>
      </w:hyperlink>
      <w:r w:rsidRPr="0005360C">
        <w:rPr>
          <w:rFonts w:ascii="Times New Roman" w:hAnsi="Times New Roman" w:cs="Times New Roman"/>
          <w:sz w:val="28"/>
          <w:szCs w:val="28"/>
        </w:rPr>
        <w:t>.</w:t>
      </w:r>
    </w:p>
    <w:p w14:paraId="172E57BA" w14:textId="6DE43071" w:rsidR="005D1008" w:rsidRPr="0005360C" w:rsidRDefault="005D1008" w:rsidP="00E94D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0C">
        <w:rPr>
          <w:rFonts w:ascii="Times New Roman" w:hAnsi="Times New Roman" w:cs="Times New Roman"/>
          <w:i/>
          <w:iCs/>
          <w:sz w:val="28"/>
          <w:szCs w:val="28"/>
        </w:rPr>
        <w:t xml:space="preserve">Марусин </w:t>
      </w:r>
      <w:proofErr w:type="gramStart"/>
      <w:r w:rsidRPr="0005360C">
        <w:rPr>
          <w:rFonts w:ascii="Times New Roman" w:hAnsi="Times New Roman" w:cs="Times New Roman"/>
          <w:i/>
          <w:iCs/>
          <w:sz w:val="28"/>
          <w:szCs w:val="28"/>
        </w:rPr>
        <w:t>И.С.</w:t>
      </w:r>
      <w:proofErr w:type="gramEnd"/>
      <w:r w:rsidRPr="0005360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05360C">
        <w:rPr>
          <w:rFonts w:ascii="Times New Roman" w:hAnsi="Times New Roman" w:cs="Times New Roman"/>
          <w:sz w:val="28"/>
          <w:szCs w:val="28"/>
        </w:rPr>
        <w:t xml:space="preserve">Иммунитеты международных организаций и защита прав человека // Правоведение. 2011. </w:t>
      </w:r>
      <w:r w:rsidRPr="0005360C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05360C">
        <w:rPr>
          <w:rFonts w:ascii="Times New Roman" w:hAnsi="Times New Roman" w:cs="Times New Roman"/>
          <w:sz w:val="28"/>
          <w:szCs w:val="28"/>
        </w:rPr>
        <w:t xml:space="preserve"> 5. С. 131–140. </w:t>
      </w:r>
      <w:r w:rsidRPr="0005360C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05360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05360C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 w:rsidRPr="0005360C">
        <w:rPr>
          <w:rFonts w:ascii="Times New Roman" w:hAnsi="Times New Roman" w:cs="Times New Roman"/>
          <w:sz w:val="28"/>
          <w:szCs w:val="28"/>
        </w:rPr>
        <w:t>.</w:t>
      </w:r>
      <w:r w:rsidRPr="0005360C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05360C">
        <w:rPr>
          <w:rFonts w:ascii="Times New Roman" w:hAnsi="Times New Roman" w:cs="Times New Roman"/>
          <w:sz w:val="28"/>
          <w:szCs w:val="28"/>
        </w:rPr>
        <w:t>/10.1023/</w:t>
      </w:r>
      <w:r w:rsidRPr="0005360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5360C">
        <w:rPr>
          <w:rFonts w:ascii="Times New Roman" w:hAnsi="Times New Roman" w:cs="Times New Roman"/>
          <w:sz w:val="28"/>
          <w:szCs w:val="28"/>
        </w:rPr>
        <w:t>:1012436900788.</w:t>
      </w:r>
    </w:p>
    <w:p w14:paraId="2E89F1DB" w14:textId="2D55FCF2" w:rsidR="00C92E53" w:rsidRDefault="00C92E53" w:rsidP="00E94D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0C">
        <w:rPr>
          <w:rFonts w:ascii="Times New Roman" w:hAnsi="Times New Roman" w:cs="Times New Roman"/>
          <w:i/>
          <w:iCs/>
          <w:sz w:val="28"/>
          <w:szCs w:val="28"/>
        </w:rPr>
        <w:t xml:space="preserve">Кондратьев </w:t>
      </w:r>
      <w:proofErr w:type="gramStart"/>
      <w:r w:rsidRPr="0005360C">
        <w:rPr>
          <w:rFonts w:ascii="Times New Roman" w:hAnsi="Times New Roman" w:cs="Times New Roman"/>
          <w:i/>
          <w:iCs/>
          <w:sz w:val="28"/>
          <w:szCs w:val="28"/>
        </w:rPr>
        <w:t>В.Б.</w:t>
      </w:r>
      <w:proofErr w:type="gramEnd"/>
      <w:r w:rsidRPr="0005360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05360C">
        <w:rPr>
          <w:rFonts w:ascii="Times New Roman" w:hAnsi="Times New Roman" w:cs="Times New Roman"/>
          <w:sz w:val="28"/>
          <w:szCs w:val="28"/>
        </w:rPr>
        <w:t xml:space="preserve">Глобальная фармацевтическая промышленность // Перспективы. 2011. </w:t>
      </w:r>
      <w:hyperlink r:id="rId7" w:history="1">
        <w:r w:rsidR="005D1008" w:rsidRPr="0005360C">
          <w:rPr>
            <w:rStyle w:val="ac"/>
            <w:rFonts w:ascii="Times New Roman" w:hAnsi="Times New Roman" w:cs="Times New Roman"/>
            <w:sz w:val="28"/>
            <w:szCs w:val="28"/>
          </w:rPr>
          <w:t>http://www.perspektivy.info/book/globalnaja_</w:t>
        </w:r>
      </w:hyperlink>
      <w:r w:rsidR="005D1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60C">
        <w:rPr>
          <w:rFonts w:ascii="Times New Roman" w:hAnsi="Times New Roman" w:cs="Times New Roman"/>
          <w:sz w:val="28"/>
          <w:szCs w:val="28"/>
        </w:rPr>
        <w:t>farmacevticheskaja</w:t>
      </w:r>
      <w:proofErr w:type="spellEnd"/>
      <w:r w:rsidRPr="0005360C">
        <w:rPr>
          <w:rFonts w:ascii="Times New Roman" w:hAnsi="Times New Roman" w:cs="Times New Roman"/>
          <w:sz w:val="28"/>
          <w:szCs w:val="28"/>
        </w:rPr>
        <w:t>_ promyshlennost_2011-07-18.htm (дата обращения: 23.06.20</w:t>
      </w:r>
      <w:r w:rsidR="005D1008">
        <w:rPr>
          <w:rFonts w:ascii="Times New Roman" w:hAnsi="Times New Roman" w:cs="Times New Roman"/>
          <w:sz w:val="28"/>
          <w:szCs w:val="28"/>
        </w:rPr>
        <w:t>24</w:t>
      </w:r>
      <w:r w:rsidRPr="0005360C">
        <w:rPr>
          <w:rFonts w:ascii="Times New Roman" w:hAnsi="Times New Roman" w:cs="Times New Roman"/>
          <w:sz w:val="28"/>
          <w:szCs w:val="28"/>
        </w:rPr>
        <w:t>).</w:t>
      </w:r>
    </w:p>
    <w:p w14:paraId="74F9EF85" w14:textId="77777777" w:rsidR="005D1008" w:rsidRPr="0005360C" w:rsidRDefault="005D1008" w:rsidP="00E94D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360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Adams J., </w:t>
      </w:r>
      <w:proofErr w:type="spellStart"/>
      <w:r w:rsidRPr="0005360C">
        <w:rPr>
          <w:rFonts w:ascii="Times New Roman" w:hAnsi="Times New Roman" w:cs="Times New Roman"/>
          <w:i/>
          <w:iCs/>
          <w:sz w:val="28"/>
          <w:szCs w:val="28"/>
          <w:lang w:val="en-US"/>
        </w:rPr>
        <w:t>Parulsk</w:t>
      </w:r>
      <w:proofErr w:type="spellEnd"/>
      <w:r w:rsidRPr="0005360C">
        <w:rPr>
          <w:rFonts w:ascii="Times New Roman" w:hAnsi="Times New Roman" w:cs="Times New Roman"/>
          <w:i/>
          <w:iCs/>
          <w:sz w:val="28"/>
          <w:szCs w:val="28"/>
          <w:lang w:val="en-US"/>
        </w:rPr>
        <w:t>, K., Spaulding K. </w:t>
      </w:r>
      <w:r w:rsidRPr="0005360C">
        <w:rPr>
          <w:rFonts w:ascii="Times New Roman" w:hAnsi="Times New Roman" w:cs="Times New Roman"/>
          <w:sz w:val="28"/>
          <w:szCs w:val="28"/>
          <w:lang w:val="en-US"/>
        </w:rPr>
        <w:t xml:space="preserve">Color processing in digital cameras // IEEE Micro. 1998. Vol. 18, </w:t>
      </w:r>
      <w:proofErr w:type="spellStart"/>
      <w:r w:rsidRPr="0005360C">
        <w:rPr>
          <w:rFonts w:ascii="Times New Roman" w:hAnsi="Times New Roman" w:cs="Times New Roman"/>
          <w:sz w:val="28"/>
          <w:szCs w:val="28"/>
          <w:lang w:val="en-US"/>
        </w:rPr>
        <w:t>iss</w:t>
      </w:r>
      <w:proofErr w:type="spellEnd"/>
      <w:r w:rsidRPr="0005360C">
        <w:rPr>
          <w:rFonts w:ascii="Times New Roman" w:hAnsi="Times New Roman" w:cs="Times New Roman"/>
          <w:sz w:val="28"/>
          <w:szCs w:val="28"/>
          <w:lang w:val="en-US"/>
        </w:rPr>
        <w:t xml:space="preserve">. 6. P. 20–30. </w:t>
      </w:r>
      <w:proofErr w:type="spellStart"/>
      <w:r w:rsidRPr="0005360C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 w:rsidRPr="0005360C">
        <w:rPr>
          <w:rFonts w:ascii="Times New Roman" w:hAnsi="Times New Roman" w:cs="Times New Roman"/>
          <w:sz w:val="28"/>
          <w:szCs w:val="28"/>
          <w:lang w:val="en-US"/>
        </w:rPr>
        <w:t>: 10.1109/40.743681.</w:t>
      </w:r>
    </w:p>
    <w:p w14:paraId="208DA4D9" w14:textId="0903B284" w:rsidR="005D1008" w:rsidRPr="0005360C" w:rsidRDefault="005D1008" w:rsidP="00E94D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0C">
        <w:rPr>
          <w:rFonts w:ascii="Times New Roman" w:hAnsi="Times New Roman" w:cs="Times New Roman"/>
          <w:i/>
          <w:iCs/>
          <w:sz w:val="28"/>
          <w:szCs w:val="28"/>
          <w:lang w:val="en-US"/>
        </w:rPr>
        <w:t>Hamel G. </w:t>
      </w:r>
      <w:r w:rsidRPr="0005360C">
        <w:rPr>
          <w:rFonts w:ascii="Times New Roman" w:hAnsi="Times New Roman" w:cs="Times New Roman"/>
          <w:sz w:val="28"/>
          <w:szCs w:val="28"/>
          <w:lang w:val="en-US"/>
        </w:rPr>
        <w:t>Strategy as revolution // Harvard Business Review</w:t>
      </w:r>
      <w:r w:rsidRPr="0005360C">
        <w:rPr>
          <w:rFonts w:ascii="Times New Roman" w:hAnsi="Times New Roman" w:cs="Times New Roman"/>
          <w:i/>
          <w:iCs/>
          <w:sz w:val="28"/>
          <w:szCs w:val="28"/>
          <w:lang w:val="en-US"/>
        </w:rPr>
        <w:t>. </w:t>
      </w:r>
      <w:r w:rsidRPr="0005360C">
        <w:rPr>
          <w:rFonts w:ascii="Times New Roman" w:hAnsi="Times New Roman" w:cs="Times New Roman"/>
          <w:sz w:val="28"/>
          <w:szCs w:val="28"/>
          <w:lang w:val="en-US"/>
        </w:rPr>
        <w:t>1996. Vol. 74, no. 4. P. 69–80. https://doi.org/10.1023/A:1012436900788</w:t>
      </w:r>
    </w:p>
    <w:p w14:paraId="7D103120" w14:textId="77777777" w:rsidR="00C92E53" w:rsidRPr="0005360C" w:rsidRDefault="00C92E53" w:rsidP="00E94D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Статья в сборнике </w:t>
      </w:r>
    </w:p>
    <w:p w14:paraId="71399F45" w14:textId="66234B9F" w:rsidR="00C92E53" w:rsidRPr="0005360C" w:rsidRDefault="00C92E53" w:rsidP="00E94D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0C">
        <w:rPr>
          <w:rFonts w:ascii="Times New Roman" w:hAnsi="Times New Roman" w:cs="Times New Roman"/>
          <w:i/>
          <w:iCs/>
          <w:sz w:val="28"/>
          <w:szCs w:val="28"/>
        </w:rPr>
        <w:t xml:space="preserve">Матусевич </w:t>
      </w:r>
      <w:proofErr w:type="gramStart"/>
      <w:r w:rsidRPr="0005360C">
        <w:rPr>
          <w:rFonts w:ascii="Times New Roman" w:hAnsi="Times New Roman" w:cs="Times New Roman"/>
          <w:i/>
          <w:iCs/>
          <w:sz w:val="28"/>
          <w:szCs w:val="28"/>
        </w:rPr>
        <w:t>М.И.</w:t>
      </w:r>
      <w:proofErr w:type="gramEnd"/>
      <w:r w:rsidRPr="0005360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05360C">
        <w:rPr>
          <w:rFonts w:ascii="Times New Roman" w:hAnsi="Times New Roman" w:cs="Times New Roman"/>
          <w:sz w:val="28"/>
          <w:szCs w:val="28"/>
        </w:rPr>
        <w:t xml:space="preserve">[Предисловие] // Щерба Л. В. Избранные работы по русскому языку. М.: </w:t>
      </w:r>
      <w:proofErr w:type="spellStart"/>
      <w:r w:rsidRPr="0005360C">
        <w:rPr>
          <w:rFonts w:ascii="Times New Roman" w:hAnsi="Times New Roman" w:cs="Times New Roman"/>
          <w:sz w:val="28"/>
          <w:szCs w:val="28"/>
        </w:rPr>
        <w:t>Учпедгиз</w:t>
      </w:r>
      <w:proofErr w:type="spellEnd"/>
      <w:r w:rsidRPr="0005360C">
        <w:rPr>
          <w:rFonts w:ascii="Times New Roman" w:hAnsi="Times New Roman" w:cs="Times New Roman"/>
          <w:sz w:val="28"/>
          <w:szCs w:val="28"/>
        </w:rPr>
        <w:t>, 1957. С. 3–9.</w:t>
      </w:r>
    </w:p>
    <w:p w14:paraId="4AA003A4" w14:textId="7C8C6B07" w:rsidR="00C92E53" w:rsidRPr="0005360C" w:rsidRDefault="00C92E53" w:rsidP="00E94D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360C">
        <w:rPr>
          <w:rFonts w:ascii="Times New Roman" w:hAnsi="Times New Roman" w:cs="Times New Roman"/>
          <w:i/>
          <w:iCs/>
          <w:sz w:val="28"/>
          <w:szCs w:val="28"/>
        </w:rPr>
        <w:t xml:space="preserve">Носов </w:t>
      </w:r>
      <w:proofErr w:type="gramStart"/>
      <w:r w:rsidRPr="0005360C">
        <w:rPr>
          <w:rFonts w:ascii="Times New Roman" w:hAnsi="Times New Roman" w:cs="Times New Roman"/>
          <w:i/>
          <w:iCs/>
          <w:sz w:val="28"/>
          <w:szCs w:val="28"/>
        </w:rPr>
        <w:t>Е.Н.</w:t>
      </w:r>
      <w:proofErr w:type="gramEnd"/>
      <w:r w:rsidRPr="0005360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05360C">
        <w:rPr>
          <w:rFonts w:ascii="Times New Roman" w:hAnsi="Times New Roman" w:cs="Times New Roman"/>
          <w:sz w:val="28"/>
          <w:szCs w:val="28"/>
        </w:rPr>
        <w:t xml:space="preserve">В.И. </w:t>
      </w:r>
      <w:proofErr w:type="spellStart"/>
      <w:r w:rsidRPr="0005360C">
        <w:rPr>
          <w:rFonts w:ascii="Times New Roman" w:hAnsi="Times New Roman" w:cs="Times New Roman"/>
          <w:sz w:val="28"/>
          <w:szCs w:val="28"/>
        </w:rPr>
        <w:t>Равдоникас</w:t>
      </w:r>
      <w:proofErr w:type="spellEnd"/>
      <w:r w:rsidRPr="0005360C">
        <w:rPr>
          <w:rFonts w:ascii="Times New Roman" w:hAnsi="Times New Roman" w:cs="Times New Roman"/>
          <w:sz w:val="28"/>
          <w:szCs w:val="28"/>
        </w:rPr>
        <w:t xml:space="preserve"> и его Ладожская эпопея // Университетская археология: прошлое и настоящее: материалы </w:t>
      </w:r>
      <w:r w:rsidR="005D1008" w:rsidRPr="0005360C">
        <w:rPr>
          <w:rFonts w:ascii="Times New Roman" w:hAnsi="Times New Roman" w:cs="Times New Roman"/>
          <w:sz w:val="28"/>
          <w:szCs w:val="28"/>
        </w:rPr>
        <w:t>международной</w:t>
      </w:r>
      <w:r w:rsidRPr="0005360C">
        <w:rPr>
          <w:rFonts w:ascii="Times New Roman" w:hAnsi="Times New Roman" w:cs="Times New Roman"/>
          <w:sz w:val="28"/>
          <w:szCs w:val="28"/>
        </w:rPr>
        <w:t xml:space="preserve"> </w:t>
      </w:r>
      <w:r w:rsidR="005D1008" w:rsidRPr="0005360C">
        <w:rPr>
          <w:rFonts w:ascii="Times New Roman" w:hAnsi="Times New Roman" w:cs="Times New Roman"/>
          <w:sz w:val="28"/>
          <w:szCs w:val="28"/>
        </w:rPr>
        <w:t>научной</w:t>
      </w:r>
      <w:r w:rsidRPr="0005360C">
        <w:rPr>
          <w:rFonts w:ascii="Times New Roman" w:hAnsi="Times New Roman" w:cs="Times New Roman"/>
          <w:sz w:val="28"/>
          <w:szCs w:val="28"/>
        </w:rPr>
        <w:t xml:space="preserve"> конференции, </w:t>
      </w:r>
      <w:r w:rsidR="005D1008" w:rsidRPr="0005360C">
        <w:rPr>
          <w:rFonts w:ascii="Times New Roman" w:hAnsi="Times New Roman" w:cs="Times New Roman"/>
          <w:sz w:val="28"/>
          <w:szCs w:val="28"/>
        </w:rPr>
        <w:t>посвящ</w:t>
      </w:r>
      <w:r w:rsidR="005D1008">
        <w:rPr>
          <w:rFonts w:ascii="Times New Roman" w:hAnsi="Times New Roman" w:cs="Times New Roman"/>
          <w:sz w:val="28"/>
          <w:szCs w:val="28"/>
        </w:rPr>
        <w:t>е</w:t>
      </w:r>
      <w:r w:rsidR="005D1008" w:rsidRPr="0005360C">
        <w:rPr>
          <w:rFonts w:ascii="Times New Roman" w:hAnsi="Times New Roman" w:cs="Times New Roman"/>
          <w:sz w:val="28"/>
          <w:szCs w:val="28"/>
        </w:rPr>
        <w:t>нной</w:t>
      </w:r>
      <w:r w:rsidR="005D1008">
        <w:rPr>
          <w:rFonts w:ascii="Times New Roman" w:hAnsi="Times New Roman" w:cs="Times New Roman"/>
          <w:sz w:val="28"/>
          <w:szCs w:val="28"/>
        </w:rPr>
        <w:t xml:space="preserve"> </w:t>
      </w:r>
      <w:r w:rsidRPr="0005360C">
        <w:rPr>
          <w:rFonts w:ascii="Times New Roman" w:hAnsi="Times New Roman" w:cs="Times New Roman"/>
          <w:sz w:val="28"/>
          <w:szCs w:val="28"/>
        </w:rPr>
        <w:t xml:space="preserve">80-летию </w:t>
      </w:r>
      <w:r w:rsidR="005D1008" w:rsidRPr="0005360C">
        <w:rPr>
          <w:rFonts w:ascii="Times New Roman" w:hAnsi="Times New Roman" w:cs="Times New Roman"/>
          <w:sz w:val="28"/>
          <w:szCs w:val="28"/>
        </w:rPr>
        <w:t>первой</w:t>
      </w:r>
      <w:r w:rsidRPr="0005360C">
        <w:rPr>
          <w:rFonts w:ascii="Times New Roman" w:hAnsi="Times New Roman" w:cs="Times New Roman"/>
          <w:sz w:val="28"/>
          <w:szCs w:val="28"/>
        </w:rPr>
        <w:t xml:space="preserve"> в России кафедры археологии / отв. ред. И. Л. Тихонов. СПб.: Изд-во С.-</w:t>
      </w:r>
      <w:proofErr w:type="spellStart"/>
      <w:r w:rsidRPr="0005360C">
        <w:rPr>
          <w:rFonts w:ascii="Times New Roman" w:hAnsi="Times New Roman" w:cs="Times New Roman"/>
          <w:sz w:val="28"/>
          <w:szCs w:val="28"/>
        </w:rPr>
        <w:t>Петерб</w:t>
      </w:r>
      <w:proofErr w:type="spellEnd"/>
      <w:r w:rsidRPr="0005360C">
        <w:rPr>
          <w:rFonts w:ascii="Times New Roman" w:hAnsi="Times New Roman" w:cs="Times New Roman"/>
          <w:sz w:val="28"/>
          <w:szCs w:val="28"/>
        </w:rPr>
        <w:t>. ун-та, 2017. С</w:t>
      </w:r>
      <w:r w:rsidRPr="0005360C">
        <w:rPr>
          <w:rFonts w:ascii="Times New Roman" w:hAnsi="Times New Roman" w:cs="Times New Roman"/>
          <w:sz w:val="28"/>
          <w:szCs w:val="28"/>
          <w:lang w:val="en-US"/>
        </w:rPr>
        <w:t>. 25–32.</w:t>
      </w:r>
    </w:p>
    <w:p w14:paraId="77B881DE" w14:textId="77777777" w:rsidR="00C92E53" w:rsidRPr="00F23D82" w:rsidRDefault="00C92E53" w:rsidP="00E94D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0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Babalola K. O., Petrovic V., </w:t>
      </w:r>
      <w:proofErr w:type="spellStart"/>
      <w:r w:rsidRPr="0005360C">
        <w:rPr>
          <w:rFonts w:ascii="Times New Roman" w:hAnsi="Times New Roman" w:cs="Times New Roman"/>
          <w:i/>
          <w:iCs/>
          <w:sz w:val="28"/>
          <w:szCs w:val="28"/>
          <w:lang w:val="en-US"/>
        </w:rPr>
        <w:t>Cootes</w:t>
      </w:r>
      <w:proofErr w:type="spellEnd"/>
      <w:r w:rsidRPr="0005360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T. F., Taylor C. J., Twining C. J., Williams T. G., </w:t>
      </w:r>
      <w:r w:rsidRPr="0005360C">
        <w:rPr>
          <w:rFonts w:ascii="Times New Roman" w:hAnsi="Times New Roman" w:cs="Times New Roman"/>
          <w:sz w:val="28"/>
          <w:szCs w:val="28"/>
          <w:lang w:val="en-US"/>
        </w:rPr>
        <w:t>Mills </w:t>
      </w:r>
      <w:r w:rsidRPr="0005360C">
        <w:rPr>
          <w:rFonts w:ascii="Times New Roman" w:hAnsi="Times New Roman" w:cs="Times New Roman"/>
          <w:i/>
          <w:iCs/>
          <w:sz w:val="28"/>
          <w:szCs w:val="28"/>
          <w:lang w:val="en-US"/>
        </w:rPr>
        <w:t>A. </w:t>
      </w:r>
      <w:r w:rsidRPr="0005360C">
        <w:rPr>
          <w:rFonts w:ascii="Times New Roman" w:hAnsi="Times New Roman" w:cs="Times New Roman"/>
          <w:sz w:val="28"/>
          <w:szCs w:val="28"/>
          <w:lang w:val="en-US"/>
        </w:rPr>
        <w:t xml:space="preserve">Automated segmentation of the caudate nuclei using active appearance models // 3D Segmentation in the clinic: A grand challenge. </w:t>
      </w:r>
      <w:r w:rsidRPr="0005360C">
        <w:rPr>
          <w:rFonts w:ascii="Times New Roman" w:hAnsi="Times New Roman" w:cs="Times New Roman"/>
          <w:sz w:val="28"/>
          <w:szCs w:val="28"/>
        </w:rPr>
        <w:t xml:space="preserve">MICCAI </w:t>
      </w:r>
      <w:proofErr w:type="spellStart"/>
      <w:r w:rsidRPr="0005360C">
        <w:rPr>
          <w:rFonts w:ascii="Times New Roman" w:hAnsi="Times New Roman" w:cs="Times New Roman"/>
          <w:sz w:val="28"/>
          <w:szCs w:val="28"/>
        </w:rPr>
        <w:t>Workshop</w:t>
      </w:r>
      <w:proofErr w:type="spellEnd"/>
      <w:r w:rsidRPr="00053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60C">
        <w:rPr>
          <w:rFonts w:ascii="Times New Roman" w:hAnsi="Times New Roman" w:cs="Times New Roman"/>
          <w:sz w:val="28"/>
          <w:szCs w:val="28"/>
        </w:rPr>
        <w:t>Proceedings</w:t>
      </w:r>
      <w:proofErr w:type="spellEnd"/>
      <w:r w:rsidRPr="0005360C">
        <w:rPr>
          <w:rFonts w:ascii="Times New Roman" w:hAnsi="Times New Roman" w:cs="Times New Roman"/>
          <w:sz w:val="28"/>
          <w:szCs w:val="28"/>
        </w:rPr>
        <w:t>, 2007. P. 57–64.</w:t>
      </w:r>
    </w:p>
    <w:p w14:paraId="241D0D8B" w14:textId="77777777" w:rsidR="00C92E53" w:rsidRPr="00F23D82" w:rsidRDefault="00C92E53" w:rsidP="00F23D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92E53" w:rsidRPr="00F23D82" w:rsidSect="00E94D3E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15EA5"/>
    <w:multiLevelType w:val="hybridMultilevel"/>
    <w:tmpl w:val="41C69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14563"/>
    <w:multiLevelType w:val="hybridMultilevel"/>
    <w:tmpl w:val="77CEA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A1FA2"/>
    <w:multiLevelType w:val="hybridMultilevel"/>
    <w:tmpl w:val="8BC20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206343">
    <w:abstractNumId w:val="1"/>
  </w:num>
  <w:num w:numId="2" w16cid:durableId="237054741">
    <w:abstractNumId w:val="2"/>
  </w:num>
  <w:num w:numId="3" w16cid:durableId="108738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53"/>
    <w:rsid w:val="000B0AD7"/>
    <w:rsid w:val="005D1008"/>
    <w:rsid w:val="007116F1"/>
    <w:rsid w:val="00771EEF"/>
    <w:rsid w:val="00C92E53"/>
    <w:rsid w:val="00E94D3E"/>
    <w:rsid w:val="00F2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9720A1"/>
  <w15:chartTrackingRefBased/>
  <w15:docId w15:val="{5458A314-3109-584E-9C24-01B2F3E3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E53"/>
  </w:style>
  <w:style w:type="paragraph" w:styleId="1">
    <w:name w:val="heading 1"/>
    <w:basedOn w:val="a"/>
    <w:next w:val="a"/>
    <w:link w:val="10"/>
    <w:uiPriority w:val="9"/>
    <w:qFormat/>
    <w:rsid w:val="00C92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2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2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2E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2E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2E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2E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2E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2E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2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2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2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2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2E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2E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2E5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2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2E5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2E5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92E5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D1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rspektivy.info/book/globalnaja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1638/11701/spbu02.2018.103" TargetMode="External"/><Relationship Id="rId5" Type="http://schemas.openxmlformats.org/officeDocument/2006/relationships/hyperlink" Target="http://www.internet.org/document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Ирина Геннадьевна</dc:creator>
  <cp:keywords/>
  <dc:description/>
  <cp:lastModifiedBy>Владимирова Ирина Геннадьевна</cp:lastModifiedBy>
  <cp:revision>6</cp:revision>
  <dcterms:created xsi:type="dcterms:W3CDTF">2024-12-17T09:29:00Z</dcterms:created>
  <dcterms:modified xsi:type="dcterms:W3CDTF">2024-12-17T10:22:00Z</dcterms:modified>
</cp:coreProperties>
</file>